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F06D" w14:textId="427348CC" w:rsidR="009A655E" w:rsidRDefault="009A655E" w:rsidP="009A655E">
      <w:pPr>
        <w:jc w:val="center"/>
        <w:rPr>
          <w:b/>
          <w:bCs/>
        </w:rPr>
      </w:pPr>
      <w:r>
        <w:rPr>
          <w:b/>
          <w:bCs/>
          <w:noProof/>
        </w:rPr>
        <w:drawing>
          <wp:inline distT="0" distB="0" distL="0" distR="0" wp14:anchorId="5BBCA239" wp14:editId="7F53948B">
            <wp:extent cx="1016000" cy="1016000"/>
            <wp:effectExtent l="0" t="0" r="0" b="0"/>
            <wp:docPr id="761154418" name="Picture 1" descr="A logo of a wind turbine and a solar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154418" name="Picture 1" descr="A logo of a wind turbine and a solar pane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014" cy="1016014"/>
                    </a:xfrm>
                    <a:prstGeom prst="rect">
                      <a:avLst/>
                    </a:prstGeom>
                  </pic:spPr>
                </pic:pic>
              </a:graphicData>
            </a:graphic>
          </wp:inline>
        </w:drawing>
      </w:r>
    </w:p>
    <w:p w14:paraId="6074E511" w14:textId="31904C46" w:rsidR="009A655E" w:rsidRPr="009A655E" w:rsidRDefault="009A655E" w:rsidP="009A655E">
      <w:pPr>
        <w:rPr>
          <w:b/>
          <w:bCs/>
        </w:rPr>
      </w:pPr>
      <w:r w:rsidRPr="009A655E">
        <w:rPr>
          <w:b/>
          <w:bCs/>
        </w:rPr>
        <w:t>Rural Energy for America Program (REAP) Fact Sheet</w:t>
      </w:r>
    </w:p>
    <w:p w14:paraId="7F84B92E" w14:textId="77777777" w:rsidR="009A655E" w:rsidRPr="009A655E" w:rsidRDefault="009A655E" w:rsidP="009A655E">
      <w:r w:rsidRPr="009A655E">
        <w:t xml:space="preserve">The </w:t>
      </w:r>
      <w:r w:rsidRPr="009A655E">
        <w:rPr>
          <w:b/>
          <w:bCs/>
        </w:rPr>
        <w:t>Rural Energy for America Program (REAP)</w:t>
      </w:r>
      <w:r w:rsidRPr="009A655E">
        <w:t xml:space="preserve"> provides financial assistance through guaranteed loans and grants to agricultural producers and small businesses in rural areas for renewable energy systems and energy efficiency improvements. The program aims to help businesses reduce energy costs and increase energy independence by encouraging investments in sustainable energy solutions.</w:t>
      </w:r>
    </w:p>
    <w:p w14:paraId="21C10B28" w14:textId="77777777" w:rsidR="009A655E" w:rsidRPr="009A655E" w:rsidRDefault="009A655E" w:rsidP="009A655E">
      <w:pPr>
        <w:rPr>
          <w:b/>
          <w:bCs/>
        </w:rPr>
      </w:pPr>
      <w:r w:rsidRPr="009A655E">
        <w:rPr>
          <w:b/>
          <w:bCs/>
        </w:rPr>
        <w:t>Key Details:</w:t>
      </w:r>
    </w:p>
    <w:p w14:paraId="05D5B150" w14:textId="77777777" w:rsidR="009A655E" w:rsidRPr="009A655E" w:rsidRDefault="009A655E" w:rsidP="009A655E">
      <w:pPr>
        <w:numPr>
          <w:ilvl w:val="0"/>
          <w:numId w:val="1"/>
        </w:numPr>
      </w:pPr>
      <w:r w:rsidRPr="009A655E">
        <w:rPr>
          <w:b/>
          <w:bCs/>
        </w:rPr>
        <w:t>Who Can Apply</w:t>
      </w:r>
      <w:r w:rsidRPr="009A655E">
        <w:t>:</w:t>
      </w:r>
    </w:p>
    <w:p w14:paraId="71FFEAE1" w14:textId="77777777" w:rsidR="009A655E" w:rsidRPr="009A655E" w:rsidRDefault="009A655E" w:rsidP="009A655E">
      <w:pPr>
        <w:numPr>
          <w:ilvl w:val="1"/>
          <w:numId w:val="1"/>
        </w:numPr>
      </w:pPr>
      <w:r w:rsidRPr="009A655E">
        <w:rPr>
          <w:b/>
          <w:bCs/>
        </w:rPr>
        <w:t>Agricultural Producers</w:t>
      </w:r>
      <w:r w:rsidRPr="009A655E">
        <w:t>: Must derive at least 50% of gross income from agricultural operations.</w:t>
      </w:r>
    </w:p>
    <w:p w14:paraId="01E2A903" w14:textId="77777777" w:rsidR="009A655E" w:rsidRPr="009A655E" w:rsidRDefault="009A655E" w:rsidP="009A655E">
      <w:pPr>
        <w:numPr>
          <w:ilvl w:val="1"/>
          <w:numId w:val="1"/>
        </w:numPr>
      </w:pPr>
      <w:r w:rsidRPr="009A655E">
        <w:rPr>
          <w:b/>
          <w:bCs/>
        </w:rPr>
        <w:t>Rural Small Businesses</w:t>
      </w:r>
      <w:r w:rsidRPr="009A655E">
        <w:t>: Located in rural areas with populations of 50,000 or fewer.</w:t>
      </w:r>
    </w:p>
    <w:p w14:paraId="6F7A8186" w14:textId="77777777" w:rsidR="009A655E" w:rsidRPr="009A655E" w:rsidRDefault="009A655E" w:rsidP="009A655E">
      <w:pPr>
        <w:numPr>
          <w:ilvl w:val="0"/>
          <w:numId w:val="1"/>
        </w:numPr>
      </w:pPr>
      <w:r w:rsidRPr="009A655E">
        <w:rPr>
          <w:b/>
          <w:bCs/>
        </w:rPr>
        <w:t>Eligible Borrowers</w:t>
      </w:r>
      <w:r w:rsidRPr="009A655E">
        <w:t>:</w:t>
      </w:r>
    </w:p>
    <w:p w14:paraId="49C7DCAE" w14:textId="77777777" w:rsidR="009A655E" w:rsidRPr="009A655E" w:rsidRDefault="009A655E" w:rsidP="009A655E">
      <w:pPr>
        <w:numPr>
          <w:ilvl w:val="1"/>
          <w:numId w:val="1"/>
        </w:numPr>
      </w:pPr>
      <w:r w:rsidRPr="009A655E">
        <w:rPr>
          <w:b/>
          <w:bCs/>
        </w:rPr>
        <w:t>U.S. Citizens or Legal Residents</w:t>
      </w:r>
      <w:r w:rsidRPr="009A655E">
        <w:t>: For individual borrowers.</w:t>
      </w:r>
    </w:p>
    <w:p w14:paraId="1369D874" w14:textId="77777777" w:rsidR="009A655E" w:rsidRPr="009A655E" w:rsidRDefault="009A655E" w:rsidP="009A655E">
      <w:pPr>
        <w:numPr>
          <w:ilvl w:val="1"/>
          <w:numId w:val="1"/>
        </w:numPr>
      </w:pPr>
      <w:r w:rsidRPr="009A655E">
        <w:rPr>
          <w:b/>
          <w:bCs/>
        </w:rPr>
        <w:t>Private Entities</w:t>
      </w:r>
      <w:r w:rsidRPr="009A655E">
        <w:t>: Must ensure loan funds stay within the U.S.</w:t>
      </w:r>
    </w:p>
    <w:p w14:paraId="5EA19A6D" w14:textId="77777777" w:rsidR="009A655E" w:rsidRPr="009A655E" w:rsidRDefault="009A655E" w:rsidP="009A655E">
      <w:pPr>
        <w:numPr>
          <w:ilvl w:val="0"/>
          <w:numId w:val="1"/>
        </w:numPr>
      </w:pPr>
      <w:r w:rsidRPr="009A655E">
        <w:rPr>
          <w:b/>
          <w:bCs/>
        </w:rPr>
        <w:t>How Can Funds Be Used</w:t>
      </w:r>
      <w:r w:rsidRPr="009A655E">
        <w:t>:</w:t>
      </w:r>
    </w:p>
    <w:p w14:paraId="78AE41F4" w14:textId="77777777" w:rsidR="009A655E" w:rsidRPr="009A655E" w:rsidRDefault="009A655E" w:rsidP="009A655E">
      <w:pPr>
        <w:numPr>
          <w:ilvl w:val="1"/>
          <w:numId w:val="1"/>
        </w:numPr>
      </w:pPr>
      <w:r w:rsidRPr="009A655E">
        <w:rPr>
          <w:b/>
          <w:bCs/>
        </w:rPr>
        <w:t>Renewable Energy Systems</w:t>
      </w:r>
      <w:r w:rsidRPr="009A655E">
        <w:t>:</w:t>
      </w:r>
    </w:p>
    <w:p w14:paraId="50251F3B" w14:textId="77777777" w:rsidR="009A655E" w:rsidRPr="009A655E" w:rsidRDefault="009A655E" w:rsidP="009A655E">
      <w:pPr>
        <w:numPr>
          <w:ilvl w:val="2"/>
          <w:numId w:val="1"/>
        </w:numPr>
      </w:pPr>
      <w:r w:rsidRPr="009A655E">
        <w:t>Biomass (e.g., biodiesel, anaerobic digesters).</w:t>
      </w:r>
    </w:p>
    <w:p w14:paraId="3B2C025C" w14:textId="77777777" w:rsidR="009A655E" w:rsidRPr="009A655E" w:rsidRDefault="009A655E" w:rsidP="009A655E">
      <w:pPr>
        <w:numPr>
          <w:ilvl w:val="2"/>
          <w:numId w:val="1"/>
        </w:numPr>
      </w:pPr>
      <w:r w:rsidRPr="009A655E">
        <w:t>Geothermal for electric generation.</w:t>
      </w:r>
    </w:p>
    <w:p w14:paraId="22635ACA" w14:textId="77777777" w:rsidR="009A655E" w:rsidRPr="009A655E" w:rsidRDefault="009A655E" w:rsidP="009A655E">
      <w:pPr>
        <w:numPr>
          <w:ilvl w:val="2"/>
          <w:numId w:val="1"/>
        </w:numPr>
      </w:pPr>
      <w:r w:rsidRPr="009A655E">
        <w:t>Hydropower (below 30 megawatts).</w:t>
      </w:r>
    </w:p>
    <w:p w14:paraId="589EC947" w14:textId="77777777" w:rsidR="009A655E" w:rsidRPr="009A655E" w:rsidRDefault="009A655E" w:rsidP="009A655E">
      <w:pPr>
        <w:numPr>
          <w:ilvl w:val="2"/>
          <w:numId w:val="1"/>
        </w:numPr>
      </w:pPr>
      <w:r w:rsidRPr="009A655E">
        <w:t>Hydrogen energy systems.</w:t>
      </w:r>
    </w:p>
    <w:p w14:paraId="5E9C9716" w14:textId="77777777" w:rsidR="009A655E" w:rsidRPr="009A655E" w:rsidRDefault="009A655E" w:rsidP="009A655E">
      <w:pPr>
        <w:numPr>
          <w:ilvl w:val="2"/>
          <w:numId w:val="1"/>
        </w:numPr>
      </w:pPr>
      <w:r w:rsidRPr="009A655E">
        <w:t>Solar and wind energy systems.</w:t>
      </w:r>
    </w:p>
    <w:p w14:paraId="385D0F38" w14:textId="77777777" w:rsidR="009A655E" w:rsidRPr="009A655E" w:rsidRDefault="009A655E" w:rsidP="009A655E">
      <w:pPr>
        <w:numPr>
          <w:ilvl w:val="2"/>
          <w:numId w:val="1"/>
        </w:numPr>
      </w:pPr>
      <w:r w:rsidRPr="009A655E">
        <w:t>Ocean energy (tidal, current, thermal).</w:t>
      </w:r>
    </w:p>
    <w:p w14:paraId="651DA438" w14:textId="77777777" w:rsidR="009A655E" w:rsidRPr="009A655E" w:rsidRDefault="009A655E" w:rsidP="009A655E">
      <w:pPr>
        <w:numPr>
          <w:ilvl w:val="1"/>
          <w:numId w:val="1"/>
        </w:numPr>
      </w:pPr>
      <w:r w:rsidRPr="009A655E">
        <w:rPr>
          <w:b/>
          <w:bCs/>
        </w:rPr>
        <w:t>Energy Efficiency Improvements</w:t>
      </w:r>
      <w:r w:rsidRPr="009A655E">
        <w:t>:</w:t>
      </w:r>
    </w:p>
    <w:p w14:paraId="3D31E01F" w14:textId="77777777" w:rsidR="009A655E" w:rsidRPr="009A655E" w:rsidRDefault="009A655E" w:rsidP="009A655E">
      <w:pPr>
        <w:numPr>
          <w:ilvl w:val="2"/>
          <w:numId w:val="1"/>
        </w:numPr>
      </w:pPr>
      <w:r w:rsidRPr="009A655E">
        <w:lastRenderedPageBreak/>
        <w:t>High-efficiency HVAC systems.</w:t>
      </w:r>
    </w:p>
    <w:p w14:paraId="3D6FCEB1" w14:textId="77777777" w:rsidR="009A655E" w:rsidRPr="009A655E" w:rsidRDefault="009A655E" w:rsidP="009A655E">
      <w:pPr>
        <w:numPr>
          <w:ilvl w:val="2"/>
          <w:numId w:val="1"/>
        </w:numPr>
      </w:pPr>
      <w:r w:rsidRPr="009A655E">
        <w:t>Insulation, lighting, doors, and windows.</w:t>
      </w:r>
    </w:p>
    <w:p w14:paraId="05593672" w14:textId="77777777" w:rsidR="009A655E" w:rsidRPr="009A655E" w:rsidRDefault="009A655E" w:rsidP="009A655E">
      <w:pPr>
        <w:numPr>
          <w:ilvl w:val="2"/>
          <w:numId w:val="1"/>
        </w:numPr>
      </w:pPr>
      <w:r w:rsidRPr="009A655E">
        <w:t>Cooling/refrigeration units.</w:t>
      </w:r>
    </w:p>
    <w:p w14:paraId="4A8A543B" w14:textId="77777777" w:rsidR="009A655E" w:rsidRPr="009A655E" w:rsidRDefault="009A655E" w:rsidP="009A655E">
      <w:pPr>
        <w:numPr>
          <w:ilvl w:val="2"/>
          <w:numId w:val="1"/>
        </w:numPr>
      </w:pPr>
      <w:r w:rsidRPr="009A655E">
        <w:t>Irrigation systems (e.g., solar or electric pumps).</w:t>
      </w:r>
    </w:p>
    <w:p w14:paraId="37CE4AB4" w14:textId="77777777" w:rsidR="009A655E" w:rsidRPr="009A655E" w:rsidRDefault="009A655E" w:rsidP="009A655E">
      <w:pPr>
        <w:numPr>
          <w:ilvl w:val="2"/>
          <w:numId w:val="1"/>
        </w:numPr>
      </w:pPr>
      <w:r w:rsidRPr="009A655E">
        <w:t>Replacement of outdated, inefficient equipment.</w:t>
      </w:r>
    </w:p>
    <w:p w14:paraId="0014AB1E" w14:textId="77777777" w:rsidR="009A655E" w:rsidRPr="009A655E" w:rsidRDefault="009A655E" w:rsidP="009A655E">
      <w:pPr>
        <w:numPr>
          <w:ilvl w:val="0"/>
          <w:numId w:val="1"/>
        </w:numPr>
      </w:pPr>
      <w:r w:rsidRPr="009A655E">
        <w:rPr>
          <w:b/>
          <w:bCs/>
        </w:rPr>
        <w:t>Funding Options</w:t>
      </w:r>
      <w:r w:rsidRPr="009A655E">
        <w:t>:</w:t>
      </w:r>
    </w:p>
    <w:p w14:paraId="33F55B91" w14:textId="77777777" w:rsidR="009A655E" w:rsidRPr="009A655E" w:rsidRDefault="009A655E" w:rsidP="009A655E">
      <w:pPr>
        <w:numPr>
          <w:ilvl w:val="1"/>
          <w:numId w:val="1"/>
        </w:numPr>
      </w:pPr>
      <w:r w:rsidRPr="009A655E">
        <w:rPr>
          <w:b/>
          <w:bCs/>
        </w:rPr>
        <w:t>Loan Guarantees</w:t>
      </w:r>
      <w:r w:rsidRPr="009A655E">
        <w:t>: Up to 75% of total eligible project costs.</w:t>
      </w:r>
    </w:p>
    <w:p w14:paraId="66C68FF5" w14:textId="77777777" w:rsidR="009A655E" w:rsidRPr="009A655E" w:rsidRDefault="009A655E" w:rsidP="009A655E">
      <w:pPr>
        <w:numPr>
          <w:ilvl w:val="1"/>
          <w:numId w:val="1"/>
        </w:numPr>
      </w:pPr>
      <w:r w:rsidRPr="009A655E">
        <w:rPr>
          <w:b/>
          <w:bCs/>
        </w:rPr>
        <w:t>Grants</w:t>
      </w:r>
      <w:r w:rsidRPr="009A655E">
        <w:t>: Up to 50% of total eligible project costs.</w:t>
      </w:r>
    </w:p>
    <w:p w14:paraId="6A8DA004" w14:textId="77777777" w:rsidR="009A655E" w:rsidRPr="009A655E" w:rsidRDefault="009A655E" w:rsidP="009A655E">
      <w:pPr>
        <w:numPr>
          <w:ilvl w:val="1"/>
          <w:numId w:val="1"/>
        </w:numPr>
      </w:pPr>
      <w:r w:rsidRPr="009A655E">
        <w:rPr>
          <w:b/>
          <w:bCs/>
        </w:rPr>
        <w:t>Combination of Loans and Grants</w:t>
      </w:r>
      <w:r w:rsidRPr="009A655E">
        <w:t>: Total funding can cover up to 75% of eligible project costs.</w:t>
      </w:r>
    </w:p>
    <w:p w14:paraId="56409683" w14:textId="77777777" w:rsidR="009A655E" w:rsidRPr="009A655E" w:rsidRDefault="009A655E" w:rsidP="009A655E">
      <w:pPr>
        <w:numPr>
          <w:ilvl w:val="0"/>
          <w:numId w:val="1"/>
        </w:numPr>
      </w:pPr>
      <w:r w:rsidRPr="009A655E">
        <w:rPr>
          <w:b/>
          <w:bCs/>
        </w:rPr>
        <w:t>Application Process</w:t>
      </w:r>
      <w:r w:rsidRPr="009A655E">
        <w:t>:</w:t>
      </w:r>
    </w:p>
    <w:p w14:paraId="06DB105C" w14:textId="77777777" w:rsidR="009A655E" w:rsidRPr="009A655E" w:rsidRDefault="009A655E" w:rsidP="009A655E">
      <w:pPr>
        <w:numPr>
          <w:ilvl w:val="1"/>
          <w:numId w:val="1"/>
        </w:numPr>
      </w:pPr>
      <w:r w:rsidRPr="009A655E">
        <w:t>Applications are accepted year-round through local USDA Rural Development offices. Projects exceeding $200,000 require more detailed financial documentation.</w:t>
      </w:r>
    </w:p>
    <w:p w14:paraId="1D0F5B10" w14:textId="77777777" w:rsidR="009A655E" w:rsidRPr="009A655E" w:rsidRDefault="009A655E" w:rsidP="009A655E">
      <w:pPr>
        <w:numPr>
          <w:ilvl w:val="0"/>
          <w:numId w:val="1"/>
        </w:numPr>
      </w:pPr>
      <w:r w:rsidRPr="009A655E">
        <w:rPr>
          <w:b/>
          <w:bCs/>
        </w:rPr>
        <w:t>Program Governance</w:t>
      </w:r>
      <w:r w:rsidRPr="009A655E">
        <w:t>:</w:t>
      </w:r>
    </w:p>
    <w:p w14:paraId="71252CC8" w14:textId="77777777" w:rsidR="009A655E" w:rsidRPr="009A655E" w:rsidRDefault="009A655E" w:rsidP="009A655E">
      <w:pPr>
        <w:numPr>
          <w:ilvl w:val="1"/>
          <w:numId w:val="1"/>
        </w:numPr>
      </w:pPr>
      <w:r w:rsidRPr="009A655E">
        <w:t>Governed by the Agricultural Improvement Act of 2018 and the Inflation Reduction Act of 2022, with specific guidelines available in the Federal Register and USDA resources.</w:t>
      </w:r>
    </w:p>
    <w:p w14:paraId="3A33E8CC" w14:textId="77777777" w:rsidR="009A655E" w:rsidRPr="009A655E" w:rsidRDefault="009A655E" w:rsidP="009A655E">
      <w:r w:rsidRPr="009A655E">
        <w:t>The program supports the U.S. in increasing renewable energy supply and decreasing energy demand, ultimately helping businesses reduce their operational costs.</w:t>
      </w:r>
    </w:p>
    <w:p w14:paraId="7476A290" w14:textId="77777777" w:rsidR="009A655E" w:rsidRPr="009A655E" w:rsidRDefault="009A655E" w:rsidP="009A655E">
      <w:r w:rsidRPr="009A655E">
        <w:pict w14:anchorId="05CE8FF2">
          <v:rect id="_x0000_i1031" style="width:0;height:1.5pt" o:hralign="center" o:hrstd="t" o:hr="t" fillcolor="#a0a0a0" stroked="f"/>
        </w:pict>
      </w:r>
    </w:p>
    <w:p w14:paraId="064760F5" w14:textId="77777777" w:rsidR="009A655E" w:rsidRPr="009A655E" w:rsidRDefault="009A655E" w:rsidP="009A655E">
      <w:pPr>
        <w:rPr>
          <w:b/>
          <w:bCs/>
        </w:rPr>
      </w:pPr>
      <w:r w:rsidRPr="009A655E">
        <w:rPr>
          <w:b/>
          <w:bCs/>
        </w:rPr>
        <w:t>Eligible Renewable Energy Systems and Energy Efficiency Improvements:</w:t>
      </w:r>
    </w:p>
    <w:p w14:paraId="7B5F472E" w14:textId="77777777" w:rsidR="009A655E" w:rsidRPr="009A655E" w:rsidRDefault="009A655E" w:rsidP="009A655E">
      <w:pPr>
        <w:rPr>
          <w:b/>
          <w:bCs/>
        </w:rPr>
      </w:pPr>
      <w:r w:rsidRPr="009A655E">
        <w:rPr>
          <w:b/>
          <w:bCs/>
        </w:rPr>
        <w:t>Renewable Energy Systems:</w:t>
      </w:r>
    </w:p>
    <w:p w14:paraId="113AA80D" w14:textId="77777777" w:rsidR="009A655E" w:rsidRPr="009A655E" w:rsidRDefault="009A655E" w:rsidP="009A655E">
      <w:pPr>
        <w:numPr>
          <w:ilvl w:val="0"/>
          <w:numId w:val="2"/>
        </w:numPr>
      </w:pPr>
      <w:r w:rsidRPr="009A655E">
        <w:rPr>
          <w:b/>
          <w:bCs/>
        </w:rPr>
        <w:t>Solar Energy</w:t>
      </w:r>
      <w:r w:rsidRPr="009A655E">
        <w:t>:</w:t>
      </w:r>
    </w:p>
    <w:p w14:paraId="124DA369" w14:textId="77777777" w:rsidR="009A655E" w:rsidRPr="009A655E" w:rsidRDefault="009A655E" w:rsidP="009A655E">
      <w:pPr>
        <w:numPr>
          <w:ilvl w:val="1"/>
          <w:numId w:val="2"/>
        </w:numPr>
      </w:pPr>
      <w:r w:rsidRPr="009A655E">
        <w:t>Solar photovoltaic (PV) panels for electricity generation.</w:t>
      </w:r>
    </w:p>
    <w:p w14:paraId="4782BED2" w14:textId="77777777" w:rsidR="009A655E" w:rsidRPr="009A655E" w:rsidRDefault="009A655E" w:rsidP="009A655E">
      <w:pPr>
        <w:numPr>
          <w:ilvl w:val="1"/>
          <w:numId w:val="2"/>
        </w:numPr>
      </w:pPr>
      <w:r w:rsidRPr="009A655E">
        <w:t>Solar thermal systems for heating water or air.</w:t>
      </w:r>
    </w:p>
    <w:p w14:paraId="7DDF69A8" w14:textId="77777777" w:rsidR="009A655E" w:rsidRPr="009A655E" w:rsidRDefault="009A655E" w:rsidP="009A655E">
      <w:pPr>
        <w:numPr>
          <w:ilvl w:val="0"/>
          <w:numId w:val="2"/>
        </w:numPr>
      </w:pPr>
      <w:r w:rsidRPr="009A655E">
        <w:rPr>
          <w:b/>
          <w:bCs/>
        </w:rPr>
        <w:t>Wind Energy</w:t>
      </w:r>
      <w:r w:rsidRPr="009A655E">
        <w:t>:</w:t>
      </w:r>
    </w:p>
    <w:p w14:paraId="7EE55D65" w14:textId="77777777" w:rsidR="009A655E" w:rsidRPr="009A655E" w:rsidRDefault="009A655E" w:rsidP="009A655E">
      <w:pPr>
        <w:numPr>
          <w:ilvl w:val="1"/>
          <w:numId w:val="2"/>
        </w:numPr>
      </w:pPr>
      <w:r w:rsidRPr="009A655E">
        <w:t>Small, medium, and large wind turbines to generate electricity.</w:t>
      </w:r>
    </w:p>
    <w:p w14:paraId="403CE633" w14:textId="77777777" w:rsidR="009A655E" w:rsidRPr="009A655E" w:rsidRDefault="009A655E" w:rsidP="009A655E">
      <w:pPr>
        <w:numPr>
          <w:ilvl w:val="0"/>
          <w:numId w:val="2"/>
        </w:numPr>
      </w:pPr>
      <w:r w:rsidRPr="009A655E">
        <w:rPr>
          <w:b/>
          <w:bCs/>
        </w:rPr>
        <w:lastRenderedPageBreak/>
        <w:t>Biomass Energy</w:t>
      </w:r>
      <w:r w:rsidRPr="009A655E">
        <w:t>:</w:t>
      </w:r>
    </w:p>
    <w:p w14:paraId="7B580BC3" w14:textId="77777777" w:rsidR="009A655E" w:rsidRPr="009A655E" w:rsidRDefault="009A655E" w:rsidP="009A655E">
      <w:pPr>
        <w:numPr>
          <w:ilvl w:val="1"/>
          <w:numId w:val="2"/>
        </w:numPr>
      </w:pPr>
      <w:r w:rsidRPr="009A655E">
        <w:t>Systems using organic materials (wood, crops, agricultural waste) for energy, such as biomass boilers or anaerobic digesters.</w:t>
      </w:r>
    </w:p>
    <w:p w14:paraId="7BC844DA" w14:textId="77777777" w:rsidR="009A655E" w:rsidRPr="009A655E" w:rsidRDefault="009A655E" w:rsidP="009A655E">
      <w:pPr>
        <w:numPr>
          <w:ilvl w:val="0"/>
          <w:numId w:val="2"/>
        </w:numPr>
      </w:pPr>
      <w:r w:rsidRPr="009A655E">
        <w:rPr>
          <w:b/>
          <w:bCs/>
        </w:rPr>
        <w:t>Geothermal Energy</w:t>
      </w:r>
      <w:r w:rsidRPr="009A655E">
        <w:t>:</w:t>
      </w:r>
    </w:p>
    <w:p w14:paraId="4D0659B4" w14:textId="77777777" w:rsidR="009A655E" w:rsidRPr="009A655E" w:rsidRDefault="009A655E" w:rsidP="009A655E">
      <w:pPr>
        <w:numPr>
          <w:ilvl w:val="1"/>
          <w:numId w:val="2"/>
        </w:numPr>
      </w:pPr>
      <w:r w:rsidRPr="009A655E">
        <w:t>Geothermal electric generation systems.</w:t>
      </w:r>
    </w:p>
    <w:p w14:paraId="07AC27A2" w14:textId="77777777" w:rsidR="009A655E" w:rsidRPr="009A655E" w:rsidRDefault="009A655E" w:rsidP="009A655E">
      <w:pPr>
        <w:numPr>
          <w:ilvl w:val="1"/>
          <w:numId w:val="2"/>
        </w:numPr>
      </w:pPr>
      <w:r w:rsidRPr="009A655E">
        <w:t>Ground source heat pumps for heating and cooling.</w:t>
      </w:r>
    </w:p>
    <w:p w14:paraId="72793223" w14:textId="77777777" w:rsidR="009A655E" w:rsidRPr="009A655E" w:rsidRDefault="009A655E" w:rsidP="009A655E">
      <w:pPr>
        <w:numPr>
          <w:ilvl w:val="0"/>
          <w:numId w:val="2"/>
        </w:numPr>
      </w:pPr>
      <w:r w:rsidRPr="009A655E">
        <w:rPr>
          <w:b/>
          <w:bCs/>
        </w:rPr>
        <w:t>Hydropower</w:t>
      </w:r>
      <w:r w:rsidRPr="009A655E">
        <w:t>:</w:t>
      </w:r>
    </w:p>
    <w:p w14:paraId="2E856313" w14:textId="77777777" w:rsidR="009A655E" w:rsidRPr="009A655E" w:rsidRDefault="009A655E" w:rsidP="009A655E">
      <w:pPr>
        <w:numPr>
          <w:ilvl w:val="1"/>
          <w:numId w:val="2"/>
        </w:numPr>
      </w:pPr>
      <w:r w:rsidRPr="009A655E">
        <w:t>Small-scale hydropower systems that generate electricity from water flows.</w:t>
      </w:r>
    </w:p>
    <w:p w14:paraId="4E369B34" w14:textId="77777777" w:rsidR="009A655E" w:rsidRPr="009A655E" w:rsidRDefault="009A655E" w:rsidP="009A655E">
      <w:pPr>
        <w:numPr>
          <w:ilvl w:val="0"/>
          <w:numId w:val="2"/>
        </w:numPr>
      </w:pPr>
      <w:r w:rsidRPr="009A655E">
        <w:rPr>
          <w:b/>
          <w:bCs/>
        </w:rPr>
        <w:t>Hydrogen Energy</w:t>
      </w:r>
      <w:r w:rsidRPr="009A655E">
        <w:t>:</w:t>
      </w:r>
    </w:p>
    <w:p w14:paraId="1FED08C9" w14:textId="77777777" w:rsidR="009A655E" w:rsidRPr="009A655E" w:rsidRDefault="009A655E" w:rsidP="009A655E">
      <w:pPr>
        <w:numPr>
          <w:ilvl w:val="1"/>
          <w:numId w:val="2"/>
        </w:numPr>
      </w:pPr>
      <w:r w:rsidRPr="009A655E">
        <w:t>Systems that produce hydrogen fuel using renewable energy sources.</w:t>
      </w:r>
    </w:p>
    <w:p w14:paraId="6376DA43" w14:textId="77777777" w:rsidR="009A655E" w:rsidRPr="009A655E" w:rsidRDefault="009A655E" w:rsidP="009A655E">
      <w:pPr>
        <w:rPr>
          <w:b/>
          <w:bCs/>
        </w:rPr>
      </w:pPr>
      <w:r w:rsidRPr="009A655E">
        <w:rPr>
          <w:b/>
          <w:bCs/>
        </w:rPr>
        <w:t>Energy Efficiency Improvements:</w:t>
      </w:r>
    </w:p>
    <w:p w14:paraId="61A034F9" w14:textId="77777777" w:rsidR="009A655E" w:rsidRPr="009A655E" w:rsidRDefault="009A655E" w:rsidP="009A655E">
      <w:pPr>
        <w:numPr>
          <w:ilvl w:val="0"/>
          <w:numId w:val="3"/>
        </w:numPr>
      </w:pPr>
      <w:r w:rsidRPr="009A655E">
        <w:rPr>
          <w:b/>
          <w:bCs/>
        </w:rPr>
        <w:t>Lighting Upgrades</w:t>
      </w:r>
      <w:r w:rsidRPr="009A655E">
        <w:t>:</w:t>
      </w:r>
    </w:p>
    <w:p w14:paraId="5A1D1F3B" w14:textId="77777777" w:rsidR="009A655E" w:rsidRPr="009A655E" w:rsidRDefault="009A655E" w:rsidP="009A655E">
      <w:pPr>
        <w:numPr>
          <w:ilvl w:val="1"/>
          <w:numId w:val="3"/>
        </w:numPr>
      </w:pPr>
      <w:r w:rsidRPr="009A655E">
        <w:t>Replacing incandescent, fluorescent, or halogen lighting with energy-efficient LED lighting.</w:t>
      </w:r>
    </w:p>
    <w:p w14:paraId="2A43EE0E" w14:textId="77777777" w:rsidR="009A655E" w:rsidRPr="009A655E" w:rsidRDefault="009A655E" w:rsidP="009A655E">
      <w:pPr>
        <w:numPr>
          <w:ilvl w:val="0"/>
          <w:numId w:val="3"/>
        </w:numPr>
      </w:pPr>
      <w:r w:rsidRPr="009A655E">
        <w:rPr>
          <w:b/>
          <w:bCs/>
        </w:rPr>
        <w:t>HVAC System Improvements</w:t>
      </w:r>
      <w:r w:rsidRPr="009A655E">
        <w:t>:</w:t>
      </w:r>
    </w:p>
    <w:p w14:paraId="0B105DD7" w14:textId="77777777" w:rsidR="009A655E" w:rsidRPr="009A655E" w:rsidRDefault="009A655E" w:rsidP="009A655E">
      <w:pPr>
        <w:numPr>
          <w:ilvl w:val="1"/>
          <w:numId w:val="3"/>
        </w:numPr>
      </w:pPr>
      <w:r w:rsidRPr="009A655E">
        <w:t>Installing energy-efficient heating, ventilation, and air conditioning (HVAC) systems.</w:t>
      </w:r>
    </w:p>
    <w:p w14:paraId="0DECB0EA" w14:textId="77777777" w:rsidR="009A655E" w:rsidRPr="009A655E" w:rsidRDefault="009A655E" w:rsidP="009A655E">
      <w:pPr>
        <w:numPr>
          <w:ilvl w:val="0"/>
          <w:numId w:val="3"/>
        </w:numPr>
      </w:pPr>
      <w:r w:rsidRPr="009A655E">
        <w:rPr>
          <w:b/>
          <w:bCs/>
        </w:rPr>
        <w:t>Insulation and Building Envelope Improvements</w:t>
      </w:r>
      <w:r w:rsidRPr="009A655E">
        <w:t>:</w:t>
      </w:r>
    </w:p>
    <w:p w14:paraId="4C4BB023" w14:textId="77777777" w:rsidR="009A655E" w:rsidRPr="009A655E" w:rsidRDefault="009A655E" w:rsidP="009A655E">
      <w:pPr>
        <w:numPr>
          <w:ilvl w:val="1"/>
          <w:numId w:val="3"/>
        </w:numPr>
      </w:pPr>
      <w:r w:rsidRPr="009A655E">
        <w:t>Adding or upgrading insulation in walls, roofs, and foundations.</w:t>
      </w:r>
    </w:p>
    <w:p w14:paraId="0EB11239" w14:textId="77777777" w:rsidR="009A655E" w:rsidRPr="009A655E" w:rsidRDefault="009A655E" w:rsidP="009A655E">
      <w:pPr>
        <w:numPr>
          <w:ilvl w:val="1"/>
          <w:numId w:val="3"/>
        </w:numPr>
      </w:pPr>
      <w:r w:rsidRPr="009A655E">
        <w:t>Installing energy-efficient windows, doors, and weather stripping.</w:t>
      </w:r>
    </w:p>
    <w:p w14:paraId="3A14D093" w14:textId="77777777" w:rsidR="009A655E" w:rsidRPr="009A655E" w:rsidRDefault="009A655E" w:rsidP="009A655E">
      <w:pPr>
        <w:numPr>
          <w:ilvl w:val="0"/>
          <w:numId w:val="3"/>
        </w:numPr>
      </w:pPr>
      <w:r w:rsidRPr="009A655E">
        <w:rPr>
          <w:b/>
          <w:bCs/>
        </w:rPr>
        <w:t>Energy-Efficient Appliances and Equipment</w:t>
      </w:r>
      <w:r w:rsidRPr="009A655E">
        <w:t>:</w:t>
      </w:r>
    </w:p>
    <w:p w14:paraId="4B927643" w14:textId="77777777" w:rsidR="009A655E" w:rsidRPr="009A655E" w:rsidRDefault="009A655E" w:rsidP="009A655E">
      <w:pPr>
        <w:numPr>
          <w:ilvl w:val="1"/>
          <w:numId w:val="3"/>
        </w:numPr>
      </w:pPr>
      <w:r w:rsidRPr="009A655E">
        <w:t>Replacing outdated appliances with energy-efficient models (e.g., Energy Star-rated equipment).</w:t>
      </w:r>
    </w:p>
    <w:p w14:paraId="4CCFC088" w14:textId="77777777" w:rsidR="009A655E" w:rsidRPr="009A655E" w:rsidRDefault="009A655E" w:rsidP="009A655E">
      <w:pPr>
        <w:numPr>
          <w:ilvl w:val="1"/>
          <w:numId w:val="3"/>
        </w:numPr>
      </w:pPr>
      <w:r w:rsidRPr="009A655E">
        <w:t>Upgrading motors, fans, or compressors in industrial or agricultural operations.</w:t>
      </w:r>
    </w:p>
    <w:p w14:paraId="5919F33A" w14:textId="77777777" w:rsidR="009A655E" w:rsidRPr="009A655E" w:rsidRDefault="009A655E" w:rsidP="009A655E">
      <w:pPr>
        <w:numPr>
          <w:ilvl w:val="0"/>
          <w:numId w:val="3"/>
        </w:numPr>
      </w:pPr>
      <w:r w:rsidRPr="009A655E">
        <w:rPr>
          <w:b/>
          <w:bCs/>
        </w:rPr>
        <w:t>Irrigation Systems</w:t>
      </w:r>
      <w:r w:rsidRPr="009A655E">
        <w:t>:</w:t>
      </w:r>
    </w:p>
    <w:p w14:paraId="5394DF65" w14:textId="77777777" w:rsidR="009A655E" w:rsidRPr="009A655E" w:rsidRDefault="009A655E" w:rsidP="009A655E">
      <w:pPr>
        <w:numPr>
          <w:ilvl w:val="1"/>
          <w:numId w:val="3"/>
        </w:numPr>
      </w:pPr>
      <w:r w:rsidRPr="009A655E">
        <w:t>Improving the efficiency of water irrigation systems, including pumps and controls.</w:t>
      </w:r>
    </w:p>
    <w:p w14:paraId="114B120A" w14:textId="77777777" w:rsidR="009A655E" w:rsidRPr="009A655E" w:rsidRDefault="009A655E" w:rsidP="009A655E">
      <w:pPr>
        <w:numPr>
          <w:ilvl w:val="0"/>
          <w:numId w:val="3"/>
        </w:numPr>
      </w:pPr>
      <w:r w:rsidRPr="009A655E">
        <w:rPr>
          <w:b/>
          <w:bCs/>
        </w:rPr>
        <w:lastRenderedPageBreak/>
        <w:t>Energy Management Systems</w:t>
      </w:r>
      <w:r w:rsidRPr="009A655E">
        <w:t>:</w:t>
      </w:r>
    </w:p>
    <w:p w14:paraId="07FFD623" w14:textId="77777777" w:rsidR="009A655E" w:rsidRPr="009A655E" w:rsidRDefault="009A655E" w:rsidP="009A655E">
      <w:pPr>
        <w:numPr>
          <w:ilvl w:val="1"/>
          <w:numId w:val="3"/>
        </w:numPr>
      </w:pPr>
      <w:r w:rsidRPr="009A655E">
        <w:t>Installing smart energy meters and building automation systems to monitor and reduce energy consumption.</w:t>
      </w:r>
    </w:p>
    <w:p w14:paraId="7CC6C1A5" w14:textId="77777777" w:rsidR="009A655E" w:rsidRPr="009A655E" w:rsidRDefault="009A655E" w:rsidP="009A655E">
      <w:pPr>
        <w:numPr>
          <w:ilvl w:val="0"/>
          <w:numId w:val="3"/>
        </w:numPr>
      </w:pPr>
      <w:r w:rsidRPr="009A655E">
        <w:rPr>
          <w:b/>
          <w:bCs/>
        </w:rPr>
        <w:t>Cooling and Refrigeration</w:t>
      </w:r>
      <w:r w:rsidRPr="009A655E">
        <w:t>:</w:t>
      </w:r>
    </w:p>
    <w:p w14:paraId="6FFFDB56" w14:textId="77777777" w:rsidR="009A655E" w:rsidRPr="009A655E" w:rsidRDefault="009A655E" w:rsidP="009A655E">
      <w:pPr>
        <w:numPr>
          <w:ilvl w:val="1"/>
          <w:numId w:val="3"/>
        </w:numPr>
      </w:pPr>
      <w:r w:rsidRPr="009A655E">
        <w:t>Upgrading refrigeration systems and walk-in coolers for energy efficiency.</w:t>
      </w:r>
    </w:p>
    <w:p w14:paraId="458E70F2" w14:textId="77777777" w:rsidR="009A655E" w:rsidRPr="009A655E" w:rsidRDefault="009A655E" w:rsidP="009A655E">
      <w:pPr>
        <w:numPr>
          <w:ilvl w:val="0"/>
          <w:numId w:val="3"/>
        </w:numPr>
      </w:pPr>
      <w:r w:rsidRPr="009A655E">
        <w:rPr>
          <w:b/>
          <w:bCs/>
        </w:rPr>
        <w:t>Transportation</w:t>
      </w:r>
      <w:r w:rsidRPr="009A655E">
        <w:t>:</w:t>
      </w:r>
    </w:p>
    <w:p w14:paraId="048FD3C0" w14:textId="77777777" w:rsidR="009A655E" w:rsidRPr="009A655E" w:rsidRDefault="009A655E" w:rsidP="009A655E">
      <w:pPr>
        <w:numPr>
          <w:ilvl w:val="1"/>
          <w:numId w:val="3"/>
        </w:numPr>
      </w:pPr>
      <w:r w:rsidRPr="009A655E">
        <w:t>Retrofitting or replacing vehicles and equipment to use alternative fuels or more efficient technologies.</w:t>
      </w:r>
    </w:p>
    <w:p w14:paraId="55A54BD6" w14:textId="77777777" w:rsidR="00035B75" w:rsidRDefault="00035B75"/>
    <w:sectPr w:rsidR="00035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2648D"/>
    <w:multiLevelType w:val="multilevel"/>
    <w:tmpl w:val="69566A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D5107A"/>
    <w:multiLevelType w:val="multilevel"/>
    <w:tmpl w:val="7A70B7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E705AC"/>
    <w:multiLevelType w:val="multilevel"/>
    <w:tmpl w:val="AA529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058990">
    <w:abstractNumId w:val="1"/>
  </w:num>
  <w:num w:numId="2" w16cid:durableId="1648898384">
    <w:abstractNumId w:val="2"/>
  </w:num>
  <w:num w:numId="3" w16cid:durableId="80985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5E"/>
    <w:rsid w:val="00035B75"/>
    <w:rsid w:val="002D7977"/>
    <w:rsid w:val="009A655E"/>
    <w:rsid w:val="00CA1665"/>
    <w:rsid w:val="00D7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804B"/>
  <w15:chartTrackingRefBased/>
  <w15:docId w15:val="{B49703E0-15A0-4D4B-8DFD-B54187E0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6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65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65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65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65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65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65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65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6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65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65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65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6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6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6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655E"/>
    <w:rPr>
      <w:rFonts w:eastAsiaTheme="majorEastAsia" w:cstheme="majorBidi"/>
      <w:color w:val="272727" w:themeColor="text1" w:themeTint="D8"/>
    </w:rPr>
  </w:style>
  <w:style w:type="paragraph" w:styleId="Title">
    <w:name w:val="Title"/>
    <w:basedOn w:val="Normal"/>
    <w:next w:val="Normal"/>
    <w:link w:val="TitleChar"/>
    <w:uiPriority w:val="10"/>
    <w:qFormat/>
    <w:rsid w:val="009A65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6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6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655E"/>
    <w:pPr>
      <w:spacing w:before="160"/>
      <w:jc w:val="center"/>
    </w:pPr>
    <w:rPr>
      <w:i/>
      <w:iCs/>
      <w:color w:val="404040" w:themeColor="text1" w:themeTint="BF"/>
    </w:rPr>
  </w:style>
  <w:style w:type="character" w:customStyle="1" w:styleId="QuoteChar">
    <w:name w:val="Quote Char"/>
    <w:basedOn w:val="DefaultParagraphFont"/>
    <w:link w:val="Quote"/>
    <w:uiPriority w:val="29"/>
    <w:rsid w:val="009A655E"/>
    <w:rPr>
      <w:i/>
      <w:iCs/>
      <w:color w:val="404040" w:themeColor="text1" w:themeTint="BF"/>
    </w:rPr>
  </w:style>
  <w:style w:type="paragraph" w:styleId="ListParagraph">
    <w:name w:val="List Paragraph"/>
    <w:basedOn w:val="Normal"/>
    <w:uiPriority w:val="34"/>
    <w:qFormat/>
    <w:rsid w:val="009A655E"/>
    <w:pPr>
      <w:ind w:left="720"/>
      <w:contextualSpacing/>
    </w:pPr>
  </w:style>
  <w:style w:type="character" w:styleId="IntenseEmphasis">
    <w:name w:val="Intense Emphasis"/>
    <w:basedOn w:val="DefaultParagraphFont"/>
    <w:uiPriority w:val="21"/>
    <w:qFormat/>
    <w:rsid w:val="009A655E"/>
    <w:rPr>
      <w:i/>
      <w:iCs/>
      <w:color w:val="0F4761" w:themeColor="accent1" w:themeShade="BF"/>
    </w:rPr>
  </w:style>
  <w:style w:type="paragraph" w:styleId="IntenseQuote">
    <w:name w:val="Intense Quote"/>
    <w:basedOn w:val="Normal"/>
    <w:next w:val="Normal"/>
    <w:link w:val="IntenseQuoteChar"/>
    <w:uiPriority w:val="30"/>
    <w:qFormat/>
    <w:rsid w:val="009A6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655E"/>
    <w:rPr>
      <w:i/>
      <w:iCs/>
      <w:color w:val="0F4761" w:themeColor="accent1" w:themeShade="BF"/>
    </w:rPr>
  </w:style>
  <w:style w:type="character" w:styleId="IntenseReference">
    <w:name w:val="Intense Reference"/>
    <w:basedOn w:val="DefaultParagraphFont"/>
    <w:uiPriority w:val="32"/>
    <w:qFormat/>
    <w:rsid w:val="009A65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150339">
      <w:bodyDiv w:val="1"/>
      <w:marLeft w:val="0"/>
      <w:marRight w:val="0"/>
      <w:marTop w:val="0"/>
      <w:marBottom w:val="0"/>
      <w:divBdr>
        <w:top w:val="none" w:sz="0" w:space="0" w:color="auto"/>
        <w:left w:val="none" w:sz="0" w:space="0" w:color="auto"/>
        <w:bottom w:val="none" w:sz="0" w:space="0" w:color="auto"/>
        <w:right w:val="none" w:sz="0" w:space="0" w:color="auto"/>
      </w:divBdr>
      <w:divsChild>
        <w:div w:id="1742948960">
          <w:marLeft w:val="0"/>
          <w:marRight w:val="0"/>
          <w:marTop w:val="0"/>
          <w:marBottom w:val="0"/>
          <w:divBdr>
            <w:top w:val="none" w:sz="0" w:space="0" w:color="auto"/>
            <w:left w:val="none" w:sz="0" w:space="0" w:color="auto"/>
            <w:bottom w:val="none" w:sz="0" w:space="0" w:color="auto"/>
            <w:right w:val="none" w:sz="0" w:space="0" w:color="auto"/>
          </w:divBdr>
          <w:divsChild>
            <w:div w:id="2054380566">
              <w:marLeft w:val="0"/>
              <w:marRight w:val="0"/>
              <w:marTop w:val="0"/>
              <w:marBottom w:val="0"/>
              <w:divBdr>
                <w:top w:val="none" w:sz="0" w:space="0" w:color="auto"/>
                <w:left w:val="none" w:sz="0" w:space="0" w:color="auto"/>
                <w:bottom w:val="none" w:sz="0" w:space="0" w:color="auto"/>
                <w:right w:val="none" w:sz="0" w:space="0" w:color="auto"/>
              </w:divBdr>
              <w:divsChild>
                <w:div w:id="1176731577">
                  <w:marLeft w:val="0"/>
                  <w:marRight w:val="0"/>
                  <w:marTop w:val="0"/>
                  <w:marBottom w:val="0"/>
                  <w:divBdr>
                    <w:top w:val="none" w:sz="0" w:space="0" w:color="auto"/>
                    <w:left w:val="none" w:sz="0" w:space="0" w:color="auto"/>
                    <w:bottom w:val="none" w:sz="0" w:space="0" w:color="auto"/>
                    <w:right w:val="none" w:sz="0" w:space="0" w:color="auto"/>
                  </w:divBdr>
                  <w:divsChild>
                    <w:div w:id="147137400">
                      <w:marLeft w:val="0"/>
                      <w:marRight w:val="0"/>
                      <w:marTop w:val="0"/>
                      <w:marBottom w:val="0"/>
                      <w:divBdr>
                        <w:top w:val="none" w:sz="0" w:space="0" w:color="auto"/>
                        <w:left w:val="none" w:sz="0" w:space="0" w:color="auto"/>
                        <w:bottom w:val="none" w:sz="0" w:space="0" w:color="auto"/>
                        <w:right w:val="none" w:sz="0" w:space="0" w:color="auto"/>
                      </w:divBdr>
                      <w:divsChild>
                        <w:div w:id="1493838644">
                          <w:marLeft w:val="0"/>
                          <w:marRight w:val="0"/>
                          <w:marTop w:val="0"/>
                          <w:marBottom w:val="0"/>
                          <w:divBdr>
                            <w:top w:val="none" w:sz="0" w:space="0" w:color="auto"/>
                            <w:left w:val="none" w:sz="0" w:space="0" w:color="auto"/>
                            <w:bottom w:val="none" w:sz="0" w:space="0" w:color="auto"/>
                            <w:right w:val="none" w:sz="0" w:space="0" w:color="auto"/>
                          </w:divBdr>
                          <w:divsChild>
                            <w:div w:id="17451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770460">
      <w:bodyDiv w:val="1"/>
      <w:marLeft w:val="0"/>
      <w:marRight w:val="0"/>
      <w:marTop w:val="0"/>
      <w:marBottom w:val="0"/>
      <w:divBdr>
        <w:top w:val="none" w:sz="0" w:space="0" w:color="auto"/>
        <w:left w:val="none" w:sz="0" w:space="0" w:color="auto"/>
        <w:bottom w:val="none" w:sz="0" w:space="0" w:color="auto"/>
        <w:right w:val="none" w:sz="0" w:space="0" w:color="auto"/>
      </w:divBdr>
      <w:divsChild>
        <w:div w:id="1180661318">
          <w:marLeft w:val="0"/>
          <w:marRight w:val="0"/>
          <w:marTop w:val="0"/>
          <w:marBottom w:val="0"/>
          <w:divBdr>
            <w:top w:val="none" w:sz="0" w:space="0" w:color="auto"/>
            <w:left w:val="none" w:sz="0" w:space="0" w:color="auto"/>
            <w:bottom w:val="none" w:sz="0" w:space="0" w:color="auto"/>
            <w:right w:val="none" w:sz="0" w:space="0" w:color="auto"/>
          </w:divBdr>
          <w:divsChild>
            <w:div w:id="297297368">
              <w:marLeft w:val="0"/>
              <w:marRight w:val="0"/>
              <w:marTop w:val="0"/>
              <w:marBottom w:val="0"/>
              <w:divBdr>
                <w:top w:val="none" w:sz="0" w:space="0" w:color="auto"/>
                <w:left w:val="none" w:sz="0" w:space="0" w:color="auto"/>
                <w:bottom w:val="none" w:sz="0" w:space="0" w:color="auto"/>
                <w:right w:val="none" w:sz="0" w:space="0" w:color="auto"/>
              </w:divBdr>
              <w:divsChild>
                <w:div w:id="1108433219">
                  <w:marLeft w:val="0"/>
                  <w:marRight w:val="0"/>
                  <w:marTop w:val="0"/>
                  <w:marBottom w:val="0"/>
                  <w:divBdr>
                    <w:top w:val="none" w:sz="0" w:space="0" w:color="auto"/>
                    <w:left w:val="none" w:sz="0" w:space="0" w:color="auto"/>
                    <w:bottom w:val="none" w:sz="0" w:space="0" w:color="auto"/>
                    <w:right w:val="none" w:sz="0" w:space="0" w:color="auto"/>
                  </w:divBdr>
                  <w:divsChild>
                    <w:div w:id="48648373">
                      <w:marLeft w:val="0"/>
                      <w:marRight w:val="0"/>
                      <w:marTop w:val="0"/>
                      <w:marBottom w:val="0"/>
                      <w:divBdr>
                        <w:top w:val="none" w:sz="0" w:space="0" w:color="auto"/>
                        <w:left w:val="none" w:sz="0" w:space="0" w:color="auto"/>
                        <w:bottom w:val="none" w:sz="0" w:space="0" w:color="auto"/>
                        <w:right w:val="none" w:sz="0" w:space="0" w:color="auto"/>
                      </w:divBdr>
                      <w:divsChild>
                        <w:div w:id="643268500">
                          <w:marLeft w:val="0"/>
                          <w:marRight w:val="0"/>
                          <w:marTop w:val="0"/>
                          <w:marBottom w:val="0"/>
                          <w:divBdr>
                            <w:top w:val="none" w:sz="0" w:space="0" w:color="auto"/>
                            <w:left w:val="none" w:sz="0" w:space="0" w:color="auto"/>
                            <w:bottom w:val="none" w:sz="0" w:space="0" w:color="auto"/>
                            <w:right w:val="none" w:sz="0" w:space="0" w:color="auto"/>
                          </w:divBdr>
                          <w:divsChild>
                            <w:div w:id="8423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Harris</dc:creator>
  <cp:keywords/>
  <dc:description/>
  <cp:lastModifiedBy>Jody Harris</cp:lastModifiedBy>
  <cp:revision>1</cp:revision>
  <dcterms:created xsi:type="dcterms:W3CDTF">2024-09-04T22:24:00Z</dcterms:created>
  <dcterms:modified xsi:type="dcterms:W3CDTF">2024-09-04T22:33:00Z</dcterms:modified>
</cp:coreProperties>
</file>